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B57B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</w:t>
            </w:r>
            <w:r w:rsidR="003673F1" w:rsidRPr="003673F1">
              <w:rPr>
                <w:rFonts w:ascii="Times New Roman" w:hAnsi="Times New Roman"/>
                <w:sz w:val="20"/>
              </w:rPr>
              <w:t>проката детских Электромобилей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3673F1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 - 60240</w:t>
            </w:r>
            <w:r w:rsidR="005448F1" w:rsidRPr="004E46C9">
              <w:rPr>
                <w:rFonts w:ascii="Times New Roman" w:hAnsi="Times New Roman"/>
              </w:rPr>
              <w:t>,00 рублей</w:t>
            </w:r>
          </w:p>
          <w:p w:rsidR="00931CDF" w:rsidRDefault="005448F1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  <w:r w:rsidR="00B57B27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="003673F1">
              <w:rPr>
                <w:rFonts w:ascii="Times New Roman" w:hAnsi="Times New Roman"/>
              </w:rPr>
              <w:t>5020</w:t>
            </w:r>
            <w:r>
              <w:rPr>
                <w:rFonts w:ascii="Times New Roman" w:hAnsi="Times New Roman"/>
              </w:rPr>
              <w:t>,00 рублей</w:t>
            </w:r>
          </w:p>
          <w:p w:rsidR="00B57B27" w:rsidRPr="004717C3" w:rsidRDefault="00B57B27" w:rsidP="00367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5 лет – </w:t>
            </w:r>
            <w:r w:rsidR="003673F1">
              <w:rPr>
                <w:rFonts w:ascii="Times New Roman" w:hAnsi="Times New Roman"/>
              </w:rPr>
              <w:t>301200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5771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  <w:r w:rsidR="005448F1">
              <w:rPr>
                <w:rFonts w:ascii="Times New Roman" w:hAnsi="Times New Roman"/>
              </w:rPr>
              <w:t>.2022</w:t>
            </w:r>
            <w:r w:rsidR="005448F1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B57B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3673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14.06.2022</w:t>
            </w:r>
            <w:r w:rsidRPr="004E46C9">
              <w:rPr>
                <w:rFonts w:ascii="Times New Roman" w:hAnsi="Times New Roman"/>
              </w:rPr>
              <w:t xml:space="preserve"> г.</w:t>
            </w:r>
            <w:r w:rsidR="00B57B27">
              <w:rPr>
                <w:rFonts w:ascii="Times New Roman" w:hAnsi="Times New Roman"/>
              </w:rPr>
              <w:t xml:space="preserve"> 09</w:t>
            </w:r>
            <w:r w:rsidR="00282DA9">
              <w:rPr>
                <w:rFonts w:ascii="Times New Roman" w:hAnsi="Times New Roman"/>
              </w:rPr>
              <w:t>.</w:t>
            </w:r>
            <w:r w:rsidR="00B57B27">
              <w:rPr>
                <w:rFonts w:ascii="Times New Roman" w:hAnsi="Times New Roman"/>
              </w:rPr>
              <w:t>00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3673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14.06.2022</w:t>
            </w:r>
            <w:r w:rsidRPr="004E46C9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="00B57B27">
              <w:rPr>
                <w:rFonts w:ascii="Times New Roman" w:hAnsi="Times New Roman"/>
              </w:rPr>
              <w:t>09.0</w:t>
            </w:r>
            <w:r w:rsidR="005448F1"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несоответствия требованиям, указанным в пункте 4.2. настоящей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B57B27" w:rsidRDefault="0015752C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</w:t>
      </w:r>
      <w:r w:rsidR="00931CDF" w:rsidRPr="00282DA9">
        <w:rPr>
          <w:rFonts w:ascii="Times New Roman" w:eastAsia="Times New Roman" w:hAnsi="Times New Roman"/>
          <w:lang w:val="de-DE" w:eastAsia="ru-RU" w:bidi="fa-IR"/>
        </w:rPr>
        <w:t>следующих объектов:</w:t>
      </w:r>
      <w:r w:rsidR="00867CD0" w:rsidRPr="00282DA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3673F1" w:rsidRPr="003673F1">
        <w:rPr>
          <w:rFonts w:ascii="Times New Roman" w:eastAsia="Times New Roman" w:hAnsi="Times New Roman"/>
          <w:lang w:eastAsia="ru-RU" w:bidi="fa-IR"/>
        </w:rPr>
        <w:t>Прокат детских Электромобилей</w:t>
      </w:r>
    </w:p>
    <w:p w:rsidR="00931CDF" w:rsidRPr="004717C3" w:rsidRDefault="00931CDF" w:rsidP="0015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15752C">
        <w:rPr>
          <w:rFonts w:ascii="Times New Roman" w:eastAsia="Times New Roman" w:hAnsi="Times New Roman"/>
          <w:iCs/>
          <w:lang w:val="de-DE" w:eastAsia="ru-RU" w:bidi="fa-IR"/>
        </w:rPr>
        <w:t xml:space="preserve"> Муниципальное автономное учреждение культуры «Парк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1753"/>
        <w:gridCol w:w="1524"/>
        <w:gridCol w:w="1796"/>
        <w:gridCol w:w="1553"/>
        <w:gridCol w:w="1219"/>
        <w:gridCol w:w="1105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B57B27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7D3554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5448F1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363" w:type="dxa"/>
            <w:shd w:val="clear" w:color="auto" w:fill="auto"/>
          </w:tcPr>
          <w:p w:rsidR="005448F1" w:rsidRPr="007D13AB" w:rsidRDefault="003673F1" w:rsidP="00282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73F1">
              <w:rPr>
                <w:rFonts w:ascii="Times New Roman" w:eastAsia="Times New Roman" w:hAnsi="Times New Roman"/>
                <w:lang w:eastAsia="ru-RU" w:bidi="fa-IR"/>
              </w:rPr>
              <w:t>Прокат детских Электромобилей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3673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60 240</w:t>
            </w:r>
            <w:r w:rsidRPr="004E46C9">
              <w:rPr>
                <w:rFonts w:ascii="Times New Roman" w:hAnsi="Times New Roman"/>
              </w:rPr>
              <w:t xml:space="preserve">,00 </w:t>
            </w:r>
            <w:r w:rsidR="005448F1" w:rsidRPr="004717C3">
              <w:rPr>
                <w:rFonts w:ascii="Times New Roman" w:hAnsi="Times New Roman"/>
              </w:rPr>
              <w:t>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15752C">
              <w:rPr>
                <w:rFonts w:ascii="Times New Roman" w:eastAsia="Times New Roman" w:hAnsi="Times New Roman"/>
                <w:lang w:eastAsia="ru-RU" w:bidi="fa-IR"/>
              </w:rPr>
              <w:t>1</w:t>
            </w:r>
            <w:r w:rsidR="003673F1">
              <w:rPr>
                <w:rFonts w:ascii="Times New Roman" w:eastAsia="Times New Roman" w:hAnsi="Times New Roman"/>
                <w:lang w:eastAsia="ru-RU" w:bidi="fa-IR"/>
              </w:rPr>
              <w:t>30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2B3A3F" w:rsidRPr="00330967" w:rsidRDefault="002B3A3F" w:rsidP="002B3A3F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2B3A3F" w:rsidRPr="004717C3" w:rsidRDefault="002B3A3F" w:rsidP="002B3A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ФОРМА ЗАЯВКИ</w:t>
      </w:r>
    </w:p>
    <w:p w:rsidR="002B3A3F" w:rsidRPr="004717C3" w:rsidRDefault="002B3A3F" w:rsidP="002B3A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2B3A3F" w:rsidRPr="004717C3" w:rsidRDefault="002B3A3F" w:rsidP="002B3A3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2B3A3F" w:rsidRPr="004717C3" w:rsidTr="00A9207A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594" w:type="dxa"/>
            <w:vMerge w:val="restart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2B3A3F" w:rsidRPr="004717C3" w:rsidTr="00A9207A">
        <w:tc>
          <w:tcPr>
            <w:tcW w:w="594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2B3A3F" w:rsidRPr="004717C3" w:rsidTr="00A9207A">
        <w:tc>
          <w:tcPr>
            <w:tcW w:w="594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2B3A3F" w:rsidRPr="004717C3" w:rsidTr="00A9207A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2B3A3F" w:rsidRPr="004717C3" w:rsidTr="00A9207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2B3A3F" w:rsidRPr="004717C3" w:rsidTr="00A9207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2B3A3F" w:rsidRPr="004717C3" w:rsidTr="00A9207A">
        <w:tc>
          <w:tcPr>
            <w:tcW w:w="594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2B3A3F" w:rsidRPr="004717C3" w:rsidRDefault="002B3A3F" w:rsidP="002B3A3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B3A3F" w:rsidRPr="004717C3" w:rsidTr="00A9207A"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2B3A3F" w:rsidRPr="004717C3" w:rsidTr="00A9207A"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2B3A3F" w:rsidRPr="004717C3" w:rsidRDefault="002B3A3F" w:rsidP="00A920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2B3A3F" w:rsidRPr="004717C3" w:rsidRDefault="002B3A3F" w:rsidP="002B3A3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2B3A3F" w:rsidRPr="004717C3" w:rsidRDefault="002B3A3F" w:rsidP="002B3A3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2B3A3F" w:rsidRPr="004717C3" w:rsidRDefault="002B3A3F" w:rsidP="002B3A3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2B3A3F" w:rsidRPr="00330967" w:rsidRDefault="002B3A3F" w:rsidP="002B3A3F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2B3A3F" w:rsidRPr="00330967" w:rsidRDefault="002B3A3F" w:rsidP="002B3A3F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B3A3F" w:rsidRPr="00330967" w:rsidRDefault="002B3A3F" w:rsidP="002B3A3F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2B3A3F" w:rsidRPr="00330967" w:rsidRDefault="002B3A3F" w:rsidP="002B3A3F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2B3A3F" w:rsidRPr="00330967" w:rsidTr="00A9207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3A3F" w:rsidRPr="00330967" w:rsidTr="00A9207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2B3A3F" w:rsidRPr="0024007D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2B3A3F" w:rsidRPr="00330967" w:rsidTr="00A9207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2B3A3F" w:rsidRPr="00330967" w:rsidTr="00A9207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2B3A3F" w:rsidRPr="00330967" w:rsidTr="00A9207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3F" w:rsidRPr="00330967" w:rsidRDefault="002B3A3F" w:rsidP="00A9207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2B3A3F" w:rsidRPr="0094203C" w:rsidRDefault="002B3A3F" w:rsidP="002B3A3F">
      <w:pPr>
        <w:tabs>
          <w:tab w:val="left" w:pos="851"/>
          <w:tab w:val="left" w:pos="993"/>
        </w:tabs>
        <w:rPr>
          <w:b/>
        </w:rPr>
      </w:pP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B3A3F" w:rsidRDefault="002B3A3F" w:rsidP="002B3A3F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ПРИЛОЖЕНИЕ 5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2B3A3F" w:rsidRPr="0094203C" w:rsidRDefault="002B3A3F" w:rsidP="002B3A3F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2B3A3F" w:rsidRPr="00330967" w:rsidTr="00A9207A">
        <w:tc>
          <w:tcPr>
            <w:tcW w:w="566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2B3A3F" w:rsidRPr="0094203C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lastRenderedPageBreak/>
        <w:t>2.2____________________________________________________________________________________________________________________________________________________________________________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>
        <w:rPr>
          <w:rFonts w:ascii="Times New Roman" w:hAnsi="Times New Roman"/>
        </w:rPr>
        <w:t xml:space="preserve">) </w:t>
      </w: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</w:rPr>
        <w:t>___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2B3A3F" w:rsidRPr="002E5283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B3A3F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2B3A3F" w:rsidRPr="00330967" w:rsidRDefault="002B3A3F" w:rsidP="002B3A3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2B3A3F" w:rsidRPr="00330967" w:rsidRDefault="002B3A3F" w:rsidP="002B3A3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2B3A3F" w:rsidRPr="00330967" w:rsidRDefault="002B3A3F" w:rsidP="002B3A3F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B3A3F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4 </w:t>
      </w:r>
      <w:r w:rsidRPr="00330967">
        <w:rPr>
          <w:rFonts w:ascii="Times New Roman" w:hAnsi="Times New Roman"/>
        </w:rPr>
        <w:t>.ОГРН___________________________</w:t>
      </w:r>
      <w:r>
        <w:rPr>
          <w:rFonts w:ascii="Times New Roman" w:hAnsi="Times New Roman"/>
        </w:rPr>
        <w:t>_______________________________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проведении 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Благоустройство и уборка территории, озеленение, </w:t>
            </w:r>
            <w:r w:rsidRPr="00330967">
              <w:rPr>
                <w:rFonts w:ascii="Times New Roman" w:hAnsi="Times New Roman"/>
              </w:rPr>
              <w:lastRenderedPageBreak/>
              <w:t>установка газонов, цветников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lastRenderedPageBreak/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2B3A3F" w:rsidRPr="00330967" w:rsidTr="00A9207A">
        <w:tc>
          <w:tcPr>
            <w:tcW w:w="1555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2B3A3F" w:rsidRPr="00330967" w:rsidRDefault="002B3A3F" w:rsidP="00A9207A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2B3A3F" w:rsidRPr="00330967" w:rsidRDefault="002B3A3F" w:rsidP="00A9207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B3A3F" w:rsidRPr="00330967" w:rsidRDefault="002B3A3F" w:rsidP="002B3A3F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B3A3F" w:rsidRDefault="002B3A3F" w:rsidP="002B3A3F">
      <w:pPr>
        <w:spacing w:after="0" w:line="240" w:lineRule="auto"/>
        <w:rPr>
          <w:rFonts w:ascii="Times New Roman" w:hAnsi="Times New Roman"/>
        </w:rPr>
      </w:pPr>
    </w:p>
    <w:p w:rsidR="002B3A3F" w:rsidRDefault="002B3A3F" w:rsidP="002B3A3F">
      <w:pPr>
        <w:spacing w:after="0" w:line="240" w:lineRule="auto"/>
        <w:rPr>
          <w:rFonts w:ascii="Times New Roman" w:hAnsi="Times New Roman"/>
        </w:rPr>
      </w:pPr>
    </w:p>
    <w:p w:rsidR="002B3A3F" w:rsidRPr="000B66C8" w:rsidRDefault="002B3A3F" w:rsidP="002B3A3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2B3A3F" w:rsidRPr="004717C3" w:rsidRDefault="002B3A3F" w:rsidP="002B3A3F">
      <w:pPr>
        <w:spacing w:line="240" w:lineRule="auto"/>
        <w:jc w:val="center"/>
        <w:rPr>
          <w:rFonts w:ascii="Times New Roman" w:hAnsi="Times New Roman"/>
        </w:rPr>
      </w:pPr>
    </w:p>
    <w:p w:rsidR="002B3A3F" w:rsidRPr="004717C3" w:rsidRDefault="002B3A3F" w:rsidP="002B3A3F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2B3A3F" w:rsidRPr="004717C3" w:rsidRDefault="002B3A3F" w:rsidP="002B3A3F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2B3A3F" w:rsidRPr="004717C3" w:rsidRDefault="002B3A3F" w:rsidP="002B3A3F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2B3A3F" w:rsidRPr="004717C3" w:rsidRDefault="002B3A3F" w:rsidP="002B3A3F">
      <w:pPr>
        <w:pStyle w:val="Standard"/>
        <w:jc w:val="both"/>
        <w:rPr>
          <w:lang w:val="ru-RU"/>
        </w:rPr>
      </w:pP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2B3A3F" w:rsidRPr="004717C3" w:rsidRDefault="002B3A3F" w:rsidP="002B3A3F">
      <w:pPr>
        <w:pStyle w:val="Standard"/>
        <w:jc w:val="both"/>
      </w:pPr>
      <w:r w:rsidRPr="004717C3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2B3A3F" w:rsidRPr="004717C3" w:rsidRDefault="002B3A3F" w:rsidP="002B3A3F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lastRenderedPageBreak/>
        <w:t>- площадь территории для размещения Объекта</w:t>
      </w:r>
    </w:p>
    <w:p w:rsidR="002B3A3F" w:rsidRPr="004717C3" w:rsidRDefault="002B3A3F" w:rsidP="002B3A3F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2B3A3F" w:rsidRPr="004717C3" w:rsidRDefault="002B3A3F" w:rsidP="002B3A3F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от ___________ №._____ за плату согласно раздела 3 настоящего Договора.</w:t>
      </w:r>
    </w:p>
    <w:p w:rsidR="002B3A3F" w:rsidRPr="004717C3" w:rsidRDefault="002B3A3F" w:rsidP="002B3A3F">
      <w:pPr>
        <w:pStyle w:val="a5"/>
        <w:rPr>
          <w:sz w:val="24"/>
          <w:szCs w:val="24"/>
          <w:lang w:val="de-DE"/>
        </w:rPr>
      </w:pPr>
    </w:p>
    <w:p w:rsidR="002B3A3F" w:rsidRPr="004717C3" w:rsidRDefault="002B3A3F" w:rsidP="002B3A3F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rPr>
          <w:b/>
          <w:lang w:val="ru-RU"/>
        </w:rPr>
      </w:pPr>
    </w:p>
    <w:p w:rsidR="002B3A3F" w:rsidRPr="004717C3" w:rsidRDefault="002B3A3F" w:rsidP="002B3A3F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2B3A3F" w:rsidRPr="004717C3" w:rsidRDefault="002B3A3F" w:rsidP="002B3A3F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2B3A3F" w:rsidRPr="004717C3" w:rsidRDefault="002B3A3F" w:rsidP="002B3A3F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2B3A3F" w:rsidRPr="004717C3" w:rsidRDefault="002B3A3F" w:rsidP="002B3A3F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2B3A3F" w:rsidRPr="004717C3" w:rsidRDefault="002B3A3F" w:rsidP="002B3A3F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2B3A3F" w:rsidRPr="004717C3" w:rsidRDefault="002B3A3F" w:rsidP="002B3A3F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2B3A3F" w:rsidRPr="004717C3" w:rsidRDefault="002B3A3F" w:rsidP="002B3A3F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2B3A3F" w:rsidRPr="004717C3" w:rsidRDefault="002B3A3F" w:rsidP="002B3A3F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2B3A3F" w:rsidRPr="004717C3" w:rsidRDefault="002B3A3F" w:rsidP="002B3A3F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2B3A3F" w:rsidRPr="004717C3" w:rsidRDefault="002B3A3F" w:rsidP="002B3A3F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2B3A3F" w:rsidRPr="004717C3" w:rsidRDefault="002B3A3F" w:rsidP="002B3A3F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2B3A3F" w:rsidRPr="004717C3" w:rsidRDefault="002B3A3F" w:rsidP="002B3A3F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2B3A3F" w:rsidRPr="004717C3" w:rsidRDefault="002B3A3F" w:rsidP="002B3A3F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lastRenderedPageBreak/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2B3A3F" w:rsidRPr="004717C3" w:rsidRDefault="002B3A3F" w:rsidP="002B3A3F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2B3A3F" w:rsidRPr="004717C3" w:rsidRDefault="002B3A3F" w:rsidP="002B3A3F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2B3A3F" w:rsidRPr="004717C3" w:rsidRDefault="002B3A3F" w:rsidP="002B3A3F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2B3A3F" w:rsidRPr="004717C3" w:rsidRDefault="002B3A3F" w:rsidP="002B3A3F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2B3A3F" w:rsidRPr="004717C3" w:rsidRDefault="002B3A3F" w:rsidP="002B3A3F">
      <w:pPr>
        <w:pStyle w:val="Standard"/>
        <w:tabs>
          <w:tab w:val="left" w:pos="-1065"/>
          <w:tab w:val="left" w:pos="-60"/>
        </w:tabs>
        <w:jc w:val="both"/>
      </w:pPr>
    </w:p>
    <w:p w:rsidR="002B3A3F" w:rsidRPr="004717C3" w:rsidRDefault="002B3A3F" w:rsidP="002B3A3F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</w:p>
    <w:p w:rsidR="002B3A3F" w:rsidRPr="004717C3" w:rsidRDefault="002B3A3F" w:rsidP="002B3A3F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_______г.</w:t>
      </w:r>
    </w:p>
    <w:p w:rsidR="002B3A3F" w:rsidRPr="004717C3" w:rsidRDefault="002B3A3F" w:rsidP="002B3A3F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2B3A3F" w:rsidRPr="004717C3" w:rsidRDefault="002B3A3F" w:rsidP="002B3A3F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2B3A3F" w:rsidRPr="004717C3" w:rsidRDefault="002B3A3F" w:rsidP="002B3A3F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2B3A3F" w:rsidRPr="004717C3" w:rsidRDefault="002B3A3F" w:rsidP="002B3A3F">
      <w:pPr>
        <w:pStyle w:val="Standard"/>
        <w:jc w:val="both"/>
      </w:pPr>
    </w:p>
    <w:p w:rsidR="002B3A3F" w:rsidRPr="004717C3" w:rsidRDefault="002B3A3F" w:rsidP="002B3A3F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both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</w:t>
      </w:r>
      <w:r w:rsidRPr="004717C3">
        <w:lastRenderedPageBreak/>
        <w:t>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2B3A3F" w:rsidRPr="004717C3" w:rsidRDefault="002B3A3F" w:rsidP="002B3A3F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2B3A3F" w:rsidRPr="004717C3" w:rsidRDefault="002B3A3F" w:rsidP="002B3A3F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2B3A3F" w:rsidRPr="004717C3" w:rsidRDefault="002B3A3F" w:rsidP="002B3A3F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</w:p>
    <w:p w:rsidR="002B3A3F" w:rsidRPr="004717C3" w:rsidRDefault="002B3A3F" w:rsidP="002B3A3F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>размещения Стороной 2 Объекта, не соответствующего заявленному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  </w:t>
      </w:r>
      <w:r w:rsidRPr="004717C3">
        <w:t>;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2B3A3F" w:rsidRPr="004717C3" w:rsidRDefault="002B3A3F" w:rsidP="002B3A3F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2B3A3F" w:rsidRPr="004717C3" w:rsidRDefault="002B3A3F" w:rsidP="002B3A3F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 xml:space="preserve">При выявление обстоятельств, перечисленных в пункте 5.4.2. настоящего Договора, </w:t>
      </w:r>
      <w:r w:rsidRPr="004717C3">
        <w:rPr>
          <w:lang w:val="ru-RU"/>
        </w:rPr>
        <w:lastRenderedPageBreak/>
        <w:t>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2B3A3F" w:rsidRPr="004717C3" w:rsidRDefault="002B3A3F" w:rsidP="002B3A3F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2B3A3F" w:rsidRPr="004717C3" w:rsidRDefault="002B3A3F" w:rsidP="002B3A3F">
      <w:pPr>
        <w:pStyle w:val="Standard"/>
        <w:jc w:val="both"/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2B3A3F" w:rsidRPr="004717C3" w:rsidRDefault="002B3A3F" w:rsidP="002B3A3F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2B3A3F" w:rsidRPr="004717C3" w:rsidRDefault="002B3A3F" w:rsidP="002B3A3F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2B3A3F" w:rsidRPr="004717C3" w:rsidRDefault="002B3A3F" w:rsidP="002B3A3F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</w:t>
      </w:r>
      <w:r w:rsidRPr="004717C3">
        <w:rPr>
          <w:lang w:val="ru-RU"/>
        </w:rPr>
        <w:lastRenderedPageBreak/>
        <w:t>не рабочий, днем получения считается первый рабочий день, следующий за днем вручения.</w:t>
      </w:r>
    </w:p>
    <w:p w:rsidR="002B3A3F" w:rsidRPr="004717C3" w:rsidRDefault="002B3A3F" w:rsidP="002B3A3F">
      <w:pPr>
        <w:pStyle w:val="Standard"/>
        <w:jc w:val="center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2B3A3F" w:rsidRPr="004717C3" w:rsidRDefault="002B3A3F" w:rsidP="002B3A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2B3A3F" w:rsidRPr="004717C3" w:rsidRDefault="002B3A3F" w:rsidP="002B3A3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2B3A3F" w:rsidRPr="004717C3" w:rsidRDefault="002B3A3F" w:rsidP="002B3A3F">
      <w:pPr>
        <w:pStyle w:val="a3"/>
        <w:spacing w:line="0" w:lineRule="atLeast"/>
        <w:ind w:left="0"/>
        <w:jc w:val="both"/>
      </w:pPr>
      <w:r w:rsidRPr="004717C3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p w:rsidR="002B3A3F" w:rsidRPr="004717C3" w:rsidRDefault="002B3A3F" w:rsidP="002B3A3F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2B3A3F" w:rsidRPr="004717C3" w:rsidRDefault="002B3A3F" w:rsidP="002B3A3F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2B3A3F" w:rsidRPr="004717C3" w:rsidRDefault="002B3A3F" w:rsidP="002B3A3F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2B3A3F" w:rsidRPr="004717C3" w:rsidRDefault="002B3A3F" w:rsidP="002B3A3F">
      <w:pPr>
        <w:pStyle w:val="Standard"/>
        <w:jc w:val="both"/>
      </w:pPr>
    </w:p>
    <w:p w:rsidR="002B3A3F" w:rsidRPr="004717C3" w:rsidRDefault="002B3A3F" w:rsidP="002B3A3F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2B3A3F" w:rsidRPr="004717C3" w:rsidRDefault="002B3A3F" w:rsidP="002B3A3F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2B3A3F" w:rsidRPr="004717C3" w:rsidTr="00A9207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F" w:rsidRPr="004717C3" w:rsidRDefault="002B3A3F" w:rsidP="00A9207A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2B3A3F" w:rsidRPr="004717C3" w:rsidRDefault="002B3A3F" w:rsidP="00A9207A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F" w:rsidRPr="004717C3" w:rsidRDefault="002B3A3F" w:rsidP="00A9207A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3F" w:rsidRPr="004717C3" w:rsidRDefault="002B3A3F" w:rsidP="00A9207A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2B3A3F" w:rsidRPr="004717C3" w:rsidRDefault="002B3A3F" w:rsidP="00A9207A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2B3A3F" w:rsidRPr="004717C3" w:rsidRDefault="002B3A3F" w:rsidP="00A9207A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2B3A3F" w:rsidRPr="004717C3" w:rsidRDefault="002B3A3F" w:rsidP="002B3A3F">
      <w:pPr>
        <w:pStyle w:val="Standard"/>
        <w:jc w:val="both"/>
      </w:pPr>
      <w:r w:rsidRPr="004717C3">
        <w:br/>
      </w:r>
    </w:p>
    <w:p w:rsidR="001D41A9" w:rsidRPr="004717C3" w:rsidRDefault="001D41A9" w:rsidP="002B3A3F">
      <w:pPr>
        <w:spacing w:after="0" w:line="240" w:lineRule="auto"/>
        <w:jc w:val="right"/>
      </w:pP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4D5B9B"/>
    <w:rsid w:val="000038D5"/>
    <w:rsid w:val="000272D8"/>
    <w:rsid w:val="000563CD"/>
    <w:rsid w:val="00080748"/>
    <w:rsid w:val="000B0185"/>
    <w:rsid w:val="000F6F5D"/>
    <w:rsid w:val="0011456A"/>
    <w:rsid w:val="0015752C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82DA9"/>
    <w:rsid w:val="002B3A3F"/>
    <w:rsid w:val="002C66D7"/>
    <w:rsid w:val="002C6DD8"/>
    <w:rsid w:val="002D5425"/>
    <w:rsid w:val="002E4A92"/>
    <w:rsid w:val="003158C9"/>
    <w:rsid w:val="00336C79"/>
    <w:rsid w:val="003673F1"/>
    <w:rsid w:val="003A0198"/>
    <w:rsid w:val="003F7104"/>
    <w:rsid w:val="00401B75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57715B"/>
    <w:rsid w:val="005E2EC8"/>
    <w:rsid w:val="00652D1B"/>
    <w:rsid w:val="006B03B6"/>
    <w:rsid w:val="006E328A"/>
    <w:rsid w:val="006F57FE"/>
    <w:rsid w:val="007A288D"/>
    <w:rsid w:val="007A4519"/>
    <w:rsid w:val="007D13AB"/>
    <w:rsid w:val="007D3554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0820"/>
    <w:rsid w:val="009A4AC2"/>
    <w:rsid w:val="00A47AC2"/>
    <w:rsid w:val="00A65324"/>
    <w:rsid w:val="00AE1960"/>
    <w:rsid w:val="00AE6209"/>
    <w:rsid w:val="00B152F5"/>
    <w:rsid w:val="00B26443"/>
    <w:rsid w:val="00B355D9"/>
    <w:rsid w:val="00B501DB"/>
    <w:rsid w:val="00B57B27"/>
    <w:rsid w:val="00BB7B50"/>
    <w:rsid w:val="00BC73BE"/>
    <w:rsid w:val="00BF2AE4"/>
    <w:rsid w:val="00C51E65"/>
    <w:rsid w:val="00C63C08"/>
    <w:rsid w:val="00C72C40"/>
    <w:rsid w:val="00C7611F"/>
    <w:rsid w:val="00CB48B7"/>
    <w:rsid w:val="00D13286"/>
    <w:rsid w:val="00DB0785"/>
    <w:rsid w:val="00DB7B93"/>
    <w:rsid w:val="00DD05E7"/>
    <w:rsid w:val="00DE21B1"/>
    <w:rsid w:val="00E1573D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57FA-E65A-4CA0-83F0-12AEDE36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8606</Words>
  <Characters>49057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2022-05-31T09:10:00Z</dcterms:created>
  <dcterms:modified xsi:type="dcterms:W3CDTF">2022-05-31T09:10:00Z</dcterms:modified>
</cp:coreProperties>
</file>